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56965" w:rsidRDefault="005F1704" w:rsidP="005F1704">
      <w:r>
        <w:t>Calculating the area of the cranberry fruit by image J</w:t>
      </w:r>
    </w:p>
    <w:p w:rsidR="00FF010A" w:rsidRDefault="00FF010A" w:rsidP="00FF010A">
      <w:pPr>
        <w:rPr>
          <w:b/>
        </w:rPr>
      </w:pPr>
      <w:r>
        <w:rPr>
          <w:b/>
        </w:rPr>
        <w:t>I. Preparing sheets to be scan</w:t>
      </w:r>
    </w:p>
    <w:p w:rsidR="00FF010A" w:rsidRDefault="00FF010A" w:rsidP="00FF010A">
      <w:pPr>
        <w:pStyle w:val="ListParagraph"/>
        <w:numPr>
          <w:ilvl w:val="0"/>
          <w:numId w:val="7"/>
        </w:numPr>
        <w:ind w:left="360"/>
      </w:pPr>
      <w:r>
        <w:t xml:space="preserve">Collect the sheets with the cranberry stamps. Keep track of the order of </w:t>
      </w:r>
      <w:proofErr w:type="gramStart"/>
      <w:r>
        <w:t>this sheets</w:t>
      </w:r>
      <w:proofErr w:type="gramEnd"/>
      <w:r>
        <w:t xml:space="preserve"> in the binder. It is important to put the sheets back where you found them.</w:t>
      </w:r>
    </w:p>
    <w:p w:rsidR="00FF010A" w:rsidRDefault="00FF010A" w:rsidP="00FF010A">
      <w:pPr>
        <w:pStyle w:val="ListParagraph"/>
        <w:numPr>
          <w:ilvl w:val="0"/>
          <w:numId w:val="7"/>
        </w:numPr>
        <w:ind w:left="360"/>
      </w:pPr>
      <w:r>
        <w:t xml:space="preserve">Verify that the stamps are complete. Meaning, there is no white spaces from the flesh of the cranberry. If so, please </w:t>
      </w:r>
      <w:r w:rsidRPr="00FF010A">
        <w:rPr>
          <w:b/>
          <w:u w:val="single"/>
        </w:rPr>
        <w:t xml:space="preserve">carefully </w:t>
      </w:r>
      <w:r>
        <w:t xml:space="preserve">fill them out. The only white spaces that you should notice are the 4 inner </w:t>
      </w:r>
      <w:proofErr w:type="spellStart"/>
      <w:r>
        <w:t>locules</w:t>
      </w:r>
      <w:proofErr w:type="spellEnd"/>
      <w:r>
        <w:t xml:space="preserve"> of the cranberry stamp. </w:t>
      </w:r>
    </w:p>
    <w:p w:rsidR="00FF010A" w:rsidRPr="00FF010A" w:rsidRDefault="00FF010A" w:rsidP="00FF010A">
      <w:r>
        <w:rPr>
          <w:noProof/>
        </w:rPr>
        <w:drawing>
          <wp:inline distT="0" distB="0" distL="0" distR="0">
            <wp:extent cx="962025" cy="1266825"/>
            <wp:effectExtent l="19050" t="19050" r="28575" b="28575"/>
            <wp:docPr id="4" name="Picture 3" descr="test cran-00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cran-001.tif"/>
                    <pic:cNvPicPr/>
                  </pic:nvPicPr>
                  <pic:blipFill>
                    <a:blip r:embed="rId5" cstate="print"/>
                    <a:srcRect l="6089" t="22456" r="77725" b="61043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1266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                                   </w:t>
      </w:r>
      <w:r>
        <w:rPr>
          <w:noProof/>
        </w:rPr>
        <w:drawing>
          <wp:inline distT="0" distB="0" distL="0" distR="0">
            <wp:extent cx="933450" cy="1266825"/>
            <wp:effectExtent l="38100" t="19050" r="19050" b="28575"/>
            <wp:docPr id="7" name="Picture 4" descr="testb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b-001.jpg"/>
                    <pic:cNvPicPr/>
                  </pic:nvPicPr>
                  <pic:blipFill>
                    <a:blip r:embed="rId6" cstate="print"/>
                    <a:srcRect l="6411" t="21464" r="77884" b="62034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266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  <w:t xml:space="preserve">Stamp with white spaces   </w:t>
      </w:r>
      <w:r>
        <w:sym w:font="Wingdings" w:char="F0E0"/>
      </w:r>
      <w:r>
        <w:t xml:space="preserve">   Fill those spaces with a black sharpie fine point </w:t>
      </w:r>
      <w:r>
        <w:br/>
        <w:t>in the flesh</w:t>
      </w:r>
    </w:p>
    <w:p w:rsidR="00FF010A" w:rsidRDefault="00FF010A" w:rsidP="005F1704">
      <w:pPr>
        <w:rPr>
          <w:b/>
        </w:rPr>
      </w:pPr>
    </w:p>
    <w:p w:rsidR="005F1704" w:rsidRPr="005F1704" w:rsidRDefault="00FF010A" w:rsidP="005F1704">
      <w:pPr>
        <w:rPr>
          <w:b/>
        </w:rPr>
      </w:pPr>
      <w:r>
        <w:rPr>
          <w:b/>
        </w:rPr>
        <w:t>II</w:t>
      </w:r>
      <w:proofErr w:type="gramStart"/>
      <w:r>
        <w:rPr>
          <w:b/>
        </w:rPr>
        <w:t xml:space="preserve">. </w:t>
      </w:r>
      <w:r w:rsidR="005F1704">
        <w:rPr>
          <w:b/>
        </w:rPr>
        <w:t xml:space="preserve"> Scanning</w:t>
      </w:r>
      <w:proofErr w:type="gramEnd"/>
      <w:r w:rsidR="005F1704">
        <w:rPr>
          <w:b/>
        </w:rPr>
        <w:t xml:space="preserve"> the files</w:t>
      </w:r>
    </w:p>
    <w:p w:rsidR="00B56965" w:rsidRDefault="00B56965" w:rsidP="00B56965">
      <w:pPr>
        <w:pStyle w:val="ListParagraph"/>
        <w:numPr>
          <w:ilvl w:val="0"/>
          <w:numId w:val="1"/>
        </w:numPr>
      </w:pPr>
      <w:r>
        <w:t xml:space="preserve">Have an </w:t>
      </w:r>
      <w:r w:rsidR="005F1704">
        <w:t>USB handy.</w:t>
      </w:r>
    </w:p>
    <w:p w:rsidR="00D67BB3" w:rsidRDefault="00D67BB3" w:rsidP="00B56965">
      <w:pPr>
        <w:pStyle w:val="ListParagraph"/>
        <w:numPr>
          <w:ilvl w:val="0"/>
          <w:numId w:val="1"/>
        </w:numPr>
      </w:pPr>
    </w:p>
    <w:p w:rsidR="00D67BB3" w:rsidRDefault="00D67BB3" w:rsidP="00B56965">
      <w:pPr>
        <w:pStyle w:val="ListParagraph"/>
        <w:numPr>
          <w:ilvl w:val="0"/>
          <w:numId w:val="1"/>
        </w:numPr>
      </w:pPr>
      <w:r>
        <w:t xml:space="preserve"> Log in </w:t>
      </w:r>
      <w:proofErr w:type="spellStart"/>
      <w:r>
        <w:t>in</w:t>
      </w:r>
      <w:proofErr w:type="spellEnd"/>
      <w:r>
        <w:t xml:space="preserve"> </w:t>
      </w:r>
      <w:r w:rsidR="005F1704">
        <w:t xml:space="preserve">the copy machine of </w:t>
      </w:r>
      <w:proofErr w:type="spellStart"/>
      <w:r w:rsidR="005F1704">
        <w:t>Hort</w:t>
      </w:r>
      <w:proofErr w:type="spellEnd"/>
      <w:r w:rsidR="005F1704">
        <w:t xml:space="preserve"> Department </w:t>
      </w:r>
      <w:r>
        <w:t>(3</w:t>
      </w:r>
      <w:r w:rsidRPr="00D67BB3">
        <w:rPr>
          <w:vertAlign w:val="superscript"/>
        </w:rPr>
        <w:t>rd</w:t>
      </w:r>
      <w:r>
        <w:t xml:space="preserve"> floor) (login number: 29650). Click Ok in the digital screen.</w:t>
      </w:r>
    </w:p>
    <w:p w:rsidR="005F1704" w:rsidRDefault="000C181C" w:rsidP="00B56965">
      <w:pPr>
        <w:pStyle w:val="ListParagraph"/>
        <w:numPr>
          <w:ilvl w:val="0"/>
          <w:numId w:val="1"/>
        </w:numPr>
      </w:pPr>
      <w:r>
        <w:t>I</w:t>
      </w:r>
      <w:r w:rsidR="005F1704">
        <w:t>nstall the USB unit</w:t>
      </w:r>
      <w:r w:rsidR="00D67BB3">
        <w:t xml:space="preserve">. You can find the port at the right </w:t>
      </w:r>
      <w:proofErr w:type="gramStart"/>
      <w:r w:rsidR="00D67BB3">
        <w:t>side ,</w:t>
      </w:r>
      <w:proofErr w:type="gramEnd"/>
      <w:r w:rsidR="00D67BB3">
        <w:t xml:space="preserve"> close to the big and round button. </w:t>
      </w:r>
    </w:p>
    <w:p w:rsidR="000C181C" w:rsidRDefault="000C181C" w:rsidP="00B56965">
      <w:pPr>
        <w:pStyle w:val="ListParagraph"/>
        <w:numPr>
          <w:ilvl w:val="0"/>
          <w:numId w:val="1"/>
        </w:numPr>
      </w:pPr>
    </w:p>
    <w:p w:rsidR="000C181C" w:rsidRDefault="000C181C" w:rsidP="00B56965">
      <w:pPr>
        <w:pStyle w:val="ListParagraph"/>
        <w:numPr>
          <w:ilvl w:val="0"/>
          <w:numId w:val="1"/>
        </w:numPr>
      </w:pPr>
    </w:p>
    <w:p w:rsidR="005F1704" w:rsidRDefault="005F1704" w:rsidP="00B56965">
      <w:pPr>
        <w:pStyle w:val="ListParagraph"/>
        <w:numPr>
          <w:ilvl w:val="0"/>
          <w:numId w:val="1"/>
        </w:numPr>
      </w:pPr>
      <w:r>
        <w:t xml:space="preserve">Select option image send </w:t>
      </w:r>
    </w:p>
    <w:p w:rsidR="005F1704" w:rsidRDefault="005F1704" w:rsidP="005F1704">
      <w:r>
        <w:t>----- take instructions from the copy machine</w:t>
      </w:r>
    </w:p>
    <w:p w:rsidR="005F1704" w:rsidRDefault="005F1704" w:rsidP="005F1704"/>
    <w:p w:rsidR="005F1704" w:rsidRPr="005F1704" w:rsidRDefault="005F1704" w:rsidP="005F1704">
      <w:pPr>
        <w:rPr>
          <w:b/>
        </w:rPr>
      </w:pPr>
      <w:proofErr w:type="gramStart"/>
      <w:r>
        <w:rPr>
          <w:b/>
        </w:rPr>
        <w:t>II  Convert</w:t>
      </w:r>
      <w:proofErr w:type="gramEnd"/>
      <w:r>
        <w:rPr>
          <w:b/>
        </w:rPr>
        <w:t xml:space="preserve"> PDF files to JPG</w:t>
      </w:r>
    </w:p>
    <w:p w:rsidR="005F1704" w:rsidRDefault="000C181C" w:rsidP="005F1704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4733925</wp:posOffset>
            </wp:positionH>
            <wp:positionV relativeFrom="paragraph">
              <wp:posOffset>197485</wp:posOffset>
            </wp:positionV>
            <wp:extent cx="590550" cy="466725"/>
            <wp:effectExtent l="19050" t="0" r="0" b="0"/>
            <wp:wrapTight wrapText="bothSides">
              <wp:wrapPolygon edited="0">
                <wp:start x="-697" y="0"/>
                <wp:lineTo x="-697" y="21159"/>
                <wp:lineTo x="21600" y="21159"/>
                <wp:lineTo x="21600" y="0"/>
                <wp:lineTo x="-697" y="0"/>
              </wp:wrapPolygon>
            </wp:wrapTight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2756" t="96154" r="74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F1704">
        <w:t xml:space="preserve">Verify the computer has a program to convert PDF files to TIFF (or other image file extension: jpg…etc). Currently I am using “office convert </w:t>
      </w:r>
      <w:proofErr w:type="spellStart"/>
      <w:r w:rsidR="005F1704">
        <w:t>pdf</w:t>
      </w:r>
      <w:proofErr w:type="spellEnd"/>
      <w:r w:rsidR="005F1704">
        <w:t xml:space="preserve"> to jpg” </w:t>
      </w:r>
      <w:r>
        <w:t xml:space="preserve"> </w:t>
      </w:r>
    </w:p>
    <w:p w:rsidR="005F1704" w:rsidRDefault="005F1704" w:rsidP="005F1704">
      <w:pPr>
        <w:pStyle w:val="ListParagraph"/>
        <w:numPr>
          <w:ilvl w:val="0"/>
          <w:numId w:val="1"/>
        </w:numPr>
      </w:pPr>
      <w:r>
        <w:t>Open the converter program</w:t>
      </w:r>
    </w:p>
    <w:p w:rsidR="005F1704" w:rsidRDefault="000C181C" w:rsidP="005F1704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187251" cy="2892846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9808" t="20769" r="30288" b="21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251" cy="2892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81C" w:rsidRDefault="000C181C" w:rsidP="005F1704">
      <w:pPr>
        <w:pStyle w:val="ListParagraph"/>
      </w:pPr>
    </w:p>
    <w:p w:rsidR="005F1704" w:rsidRDefault="005F1704" w:rsidP="005F1704">
      <w:pPr>
        <w:pStyle w:val="ListParagraph"/>
      </w:pPr>
    </w:p>
    <w:p w:rsidR="005F1704" w:rsidRDefault="005F1704" w:rsidP="005F1704">
      <w:r>
        <w:t>8.</w:t>
      </w:r>
      <w:r w:rsidR="000C181C">
        <w:t xml:space="preserve"> in the file menu go to add file and then browse for the name of your file. The file to be converted will appear in the upper part of the window </w:t>
      </w:r>
    </w:p>
    <w:p w:rsidR="000C181C" w:rsidRDefault="001833DA" w:rsidP="005F1704">
      <w:r>
        <w:rPr>
          <w:noProof/>
        </w:rPr>
        <w:pict>
          <v:oval id="_x0000_s1026" style="position:absolute;margin-left:-8.25pt;margin-top:13.5pt;width:71.25pt;height:27pt;z-index:251659264" filled="f" strokecolor="#c00000"/>
        </w:pict>
      </w:r>
      <w:r w:rsidR="001A074E" w:rsidRPr="001A074E">
        <w:rPr>
          <w:noProof/>
        </w:rPr>
        <w:drawing>
          <wp:inline distT="0" distB="0" distL="0" distR="0">
            <wp:extent cx="2971800" cy="2662733"/>
            <wp:effectExtent l="19050" t="0" r="0" b="0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9968" t="21282" r="29968" b="21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662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81C" w:rsidRDefault="001A074E" w:rsidP="000C181C">
      <w:pPr>
        <w:pStyle w:val="ListParagraph"/>
        <w:numPr>
          <w:ilvl w:val="0"/>
          <w:numId w:val="1"/>
        </w:numPr>
      </w:pPr>
      <w:r>
        <w:t>In the lower menu you can select the type of file you want your file will be converted to. In this case we can click on jpg</w:t>
      </w:r>
    </w:p>
    <w:p w:rsidR="001A074E" w:rsidRDefault="001833DA" w:rsidP="001A074E">
      <w:pPr>
        <w:pStyle w:val="ListParagraph"/>
      </w:pPr>
      <w:r>
        <w:rPr>
          <w:noProof/>
        </w:rPr>
        <w:lastRenderedPageBreak/>
        <w:pict>
          <v:oval id="_x0000_s1027" style="position:absolute;left:0;text-align:left;margin-left:34.95pt;margin-top:147.95pt;width:71.25pt;height:33pt;z-index:251660288" filled="f" strokecolor="#c00000"/>
        </w:pict>
      </w:r>
      <w:r w:rsidR="001A074E" w:rsidRPr="001A074E">
        <w:rPr>
          <w:noProof/>
        </w:rPr>
        <w:drawing>
          <wp:inline distT="0" distB="0" distL="0" distR="0">
            <wp:extent cx="2971800" cy="2662733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9968" t="21282" r="29968" b="21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662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74E" w:rsidRDefault="001A074E" w:rsidP="001A074E">
      <w:pPr>
        <w:pStyle w:val="ListParagraph"/>
      </w:pPr>
    </w:p>
    <w:p w:rsidR="001A074E" w:rsidRDefault="001A074E" w:rsidP="000C181C">
      <w:pPr>
        <w:pStyle w:val="ListParagraph"/>
        <w:numPr>
          <w:ilvl w:val="0"/>
          <w:numId w:val="1"/>
        </w:numPr>
      </w:pPr>
      <w:r>
        <w:t xml:space="preserve">Click on convert. It will convert each of the pages of the </w:t>
      </w:r>
      <w:proofErr w:type="spellStart"/>
      <w:r>
        <w:t>pdf</w:t>
      </w:r>
      <w:proofErr w:type="spellEnd"/>
      <w:r>
        <w:t xml:space="preserve"> file into separate files. You need then to rename each of the new files. The program save all of these new files into a folder called “output files” in the disc C (</w:t>
      </w:r>
      <w:r w:rsidRPr="001A074E">
        <w:t>C:\Output Files</w:t>
      </w:r>
      <w:r>
        <w:t>)</w:t>
      </w:r>
    </w:p>
    <w:p w:rsidR="001A074E" w:rsidRDefault="001A074E" w:rsidP="000C181C">
      <w:pPr>
        <w:pStyle w:val="ListParagraph"/>
        <w:numPr>
          <w:ilvl w:val="0"/>
          <w:numId w:val="1"/>
        </w:numPr>
      </w:pPr>
      <w:r>
        <w:t>Transfer all the files into a subfolder with the year and this under the folder named Cranberry stamps (</w:t>
      </w:r>
      <w:r w:rsidRPr="001A074E">
        <w:t>C:\Users\ZalapaLab\Dropbox\ZalapaLab\NJ Cranberry Samples\Cranberry stamps\2011</w:t>
      </w:r>
    </w:p>
    <w:p w:rsidR="001A074E" w:rsidRDefault="001A074E" w:rsidP="001A074E">
      <w:pPr>
        <w:pStyle w:val="ListParagraph"/>
      </w:pPr>
    </w:p>
    <w:p w:rsidR="005F1704" w:rsidRDefault="005F1704" w:rsidP="005F1704">
      <w:pPr>
        <w:rPr>
          <w:b/>
        </w:rPr>
      </w:pPr>
      <w:r>
        <w:rPr>
          <w:b/>
        </w:rPr>
        <w:t>III Image J</w:t>
      </w:r>
    </w:p>
    <w:p w:rsidR="00F572EA" w:rsidRDefault="00F572EA" w:rsidP="00F572EA">
      <w:pPr>
        <w:pStyle w:val="ListParagraph"/>
        <w:numPr>
          <w:ilvl w:val="0"/>
          <w:numId w:val="4"/>
        </w:numPr>
      </w:pPr>
      <w:r>
        <w:t xml:space="preserve">Start the </w:t>
      </w:r>
      <w:proofErr w:type="spellStart"/>
      <w:r>
        <w:t>ImageJ</w:t>
      </w:r>
      <w:proofErr w:type="spellEnd"/>
      <w:r>
        <w:t xml:space="preserve"> software</w:t>
      </w:r>
    </w:p>
    <w:p w:rsidR="00F572EA" w:rsidRDefault="00F572EA" w:rsidP="00F572EA">
      <w:pPr>
        <w:pStyle w:val="ListParagraph"/>
        <w:numPr>
          <w:ilvl w:val="0"/>
          <w:numId w:val="4"/>
        </w:numPr>
      </w:pPr>
      <w:r>
        <w:t xml:space="preserve">Open the file to be analyzed in </w:t>
      </w:r>
      <w:proofErr w:type="spellStart"/>
      <w:r>
        <w:t>ImageJ</w:t>
      </w:r>
      <w:proofErr w:type="spellEnd"/>
    </w:p>
    <w:p w:rsidR="00F572EA" w:rsidRDefault="00F572EA" w:rsidP="00F572EA">
      <w:pPr>
        <w:pStyle w:val="ListParagraph"/>
        <w:numPr>
          <w:ilvl w:val="0"/>
          <w:numId w:val="4"/>
        </w:numPr>
      </w:pPr>
      <w:r>
        <w:t>Save the image to a new name so that you do not accidentally overwrite the original image as analyze it.</w:t>
      </w:r>
    </w:p>
    <w:p w:rsidR="00F572EA" w:rsidRDefault="00F572EA" w:rsidP="00F572EA">
      <w:pPr>
        <w:pStyle w:val="ListParagraph"/>
        <w:numPr>
          <w:ilvl w:val="0"/>
          <w:numId w:val="4"/>
        </w:numPr>
      </w:pPr>
      <w:r>
        <w:t>Prepare Image for “Particle Analysis”</w:t>
      </w:r>
    </w:p>
    <w:p w:rsidR="00F572EA" w:rsidRDefault="00F572EA" w:rsidP="00F572EA">
      <w:pPr>
        <w:pStyle w:val="ListParagraph"/>
        <w:numPr>
          <w:ilvl w:val="1"/>
          <w:numId w:val="3"/>
        </w:numPr>
        <w:ind w:left="1080"/>
      </w:pPr>
      <w:r>
        <w:t>Convert the image to an 8-bit image</w:t>
      </w:r>
    </w:p>
    <w:p w:rsidR="00F572EA" w:rsidRDefault="00F572EA" w:rsidP="00F572EA">
      <w:pPr>
        <w:pStyle w:val="ListParagraph"/>
        <w:numPr>
          <w:ilvl w:val="2"/>
          <w:numId w:val="3"/>
        </w:numPr>
        <w:spacing w:after="0"/>
      </w:pPr>
      <w:r>
        <w:t xml:space="preserve">Image </w:t>
      </w:r>
      <w:r>
        <w:sym w:font="Wingdings" w:char="F0E0"/>
      </w:r>
      <w:r>
        <w:t xml:space="preserve"> Type</w:t>
      </w:r>
      <w:r>
        <w:sym w:font="Wingdings" w:char="F0E0"/>
      </w:r>
      <w:r>
        <w:t>8-bit</w:t>
      </w:r>
    </w:p>
    <w:p w:rsidR="00F572EA" w:rsidRDefault="00F572EA" w:rsidP="00F572EA">
      <w:pPr>
        <w:pStyle w:val="ListParagraph"/>
        <w:numPr>
          <w:ilvl w:val="1"/>
          <w:numId w:val="3"/>
        </w:numPr>
        <w:ind w:left="1080"/>
      </w:pPr>
      <w:r>
        <w:t xml:space="preserve">Save the image. One last chance here: </w:t>
      </w:r>
      <w:r w:rsidRPr="009D6114">
        <w:rPr>
          <w:b/>
          <w:i/>
          <w:u w:val="single"/>
        </w:rPr>
        <w:t xml:space="preserve">Make sure you don’t overwrite </w:t>
      </w:r>
      <w:r>
        <w:rPr>
          <w:b/>
          <w:i/>
          <w:u w:val="single"/>
        </w:rPr>
        <w:t>the</w:t>
      </w:r>
      <w:r w:rsidRPr="009D6114">
        <w:rPr>
          <w:b/>
          <w:i/>
          <w:u w:val="single"/>
        </w:rPr>
        <w:t xml:space="preserve"> original</w:t>
      </w:r>
      <w:r>
        <w:rPr>
          <w:b/>
          <w:i/>
          <w:u w:val="single"/>
        </w:rPr>
        <w:t xml:space="preserve"> image</w:t>
      </w:r>
      <w:r w:rsidRPr="009D6114">
        <w:rPr>
          <w:b/>
          <w:i/>
          <w:u w:val="single"/>
        </w:rPr>
        <w:t>!</w:t>
      </w:r>
    </w:p>
    <w:p w:rsidR="00F572EA" w:rsidRDefault="00F572EA" w:rsidP="00F572EA">
      <w:pPr>
        <w:pStyle w:val="ListParagraph"/>
        <w:numPr>
          <w:ilvl w:val="1"/>
          <w:numId w:val="3"/>
        </w:numPr>
        <w:ind w:left="1080"/>
      </w:pPr>
      <w:r>
        <w:t xml:space="preserve">Adjust the threshold for particle detection. Using the menus listed </w:t>
      </w:r>
      <w:proofErr w:type="gramStart"/>
      <w:r>
        <w:t>below,</w:t>
      </w:r>
      <w:proofErr w:type="gramEnd"/>
      <w:r>
        <w:t xml:space="preserve"> adjust the threshold parameters until</w:t>
      </w:r>
      <w:r w:rsidR="00004CA0">
        <w:t xml:space="preserve"> you have the area of the stamps in red.</w:t>
      </w:r>
    </w:p>
    <w:p w:rsidR="00F572EA" w:rsidRDefault="00F572EA" w:rsidP="00F572EA">
      <w:pPr>
        <w:pStyle w:val="ListParagraph"/>
        <w:numPr>
          <w:ilvl w:val="2"/>
          <w:numId w:val="3"/>
        </w:numPr>
        <w:spacing w:after="0"/>
      </w:pPr>
      <w:r>
        <w:t xml:space="preserve">Image </w:t>
      </w:r>
      <w:r>
        <w:sym w:font="Wingdings" w:char="F0E0"/>
      </w:r>
      <w:r>
        <w:t xml:space="preserve"> Adjust </w:t>
      </w:r>
      <w:r>
        <w:sym w:font="Wingdings" w:char="F0E0"/>
      </w:r>
      <w:r>
        <w:t xml:space="preserve"> Threshold </w:t>
      </w:r>
    </w:p>
    <w:p w:rsidR="00F572EA" w:rsidRDefault="00F572EA" w:rsidP="00F572EA">
      <w:pPr>
        <w:pStyle w:val="ListParagraph"/>
        <w:numPr>
          <w:ilvl w:val="2"/>
          <w:numId w:val="3"/>
        </w:numPr>
        <w:spacing w:after="0"/>
      </w:pPr>
      <w:r>
        <w:t>Press Apply.</w:t>
      </w:r>
      <w:r>
        <w:br/>
        <w:t xml:space="preserve">The image should turn black and white. </w:t>
      </w:r>
    </w:p>
    <w:p w:rsidR="00F572EA" w:rsidRDefault="00F572EA" w:rsidP="00F572EA">
      <w:pPr>
        <w:pStyle w:val="ListParagraph"/>
        <w:numPr>
          <w:ilvl w:val="0"/>
          <w:numId w:val="4"/>
        </w:numPr>
        <w:spacing w:after="0"/>
      </w:pPr>
      <w:r>
        <w:t xml:space="preserve">Analyze Particles </w:t>
      </w:r>
    </w:p>
    <w:p w:rsidR="00F572EA" w:rsidRDefault="00F572EA" w:rsidP="00F572EA">
      <w:pPr>
        <w:spacing w:after="0"/>
        <w:ind w:left="720"/>
      </w:pPr>
      <w:r>
        <w:t>The software is going to determine what fraction of the area of this image is black.</w:t>
      </w:r>
    </w:p>
    <w:p w:rsidR="00004CA0" w:rsidRDefault="00004CA0" w:rsidP="00F572EA">
      <w:pPr>
        <w:pStyle w:val="ListParagraph"/>
        <w:numPr>
          <w:ilvl w:val="1"/>
          <w:numId w:val="3"/>
        </w:numPr>
        <w:ind w:left="1080"/>
      </w:pPr>
      <w:r>
        <w:t xml:space="preserve">Set measurement scale. </w:t>
      </w:r>
    </w:p>
    <w:p w:rsidR="00004CA0" w:rsidRDefault="00004CA0" w:rsidP="00004CA0">
      <w:pPr>
        <w:pStyle w:val="ListParagraph"/>
        <w:numPr>
          <w:ilvl w:val="2"/>
          <w:numId w:val="3"/>
        </w:numPr>
      </w:pPr>
      <w:r>
        <w:t xml:space="preserve">Draw a line over one of the 2 lines </w:t>
      </w:r>
      <w:proofErr w:type="gramStart"/>
      <w:r>
        <w:t>outside  and</w:t>
      </w:r>
      <w:proofErr w:type="gramEnd"/>
      <w:r>
        <w:t xml:space="preserve"> close to the name of one of the lines. Then: </w:t>
      </w:r>
      <w:r>
        <w:rPr>
          <w:b/>
          <w:i/>
        </w:rPr>
        <w:t xml:space="preserve">Analyze </w:t>
      </w:r>
      <w:r w:rsidRPr="00004CA0">
        <w:rPr>
          <w:b/>
          <w:i/>
        </w:rPr>
        <w:sym w:font="Wingdings" w:char="F0E0"/>
      </w:r>
      <w:r>
        <w:rPr>
          <w:b/>
          <w:i/>
        </w:rPr>
        <w:t xml:space="preserve"> Set Scale </w:t>
      </w:r>
    </w:p>
    <w:p w:rsidR="00004CA0" w:rsidRDefault="00004CA0" w:rsidP="00004CA0">
      <w:pPr>
        <w:pStyle w:val="ListParagraph"/>
        <w:numPr>
          <w:ilvl w:val="2"/>
          <w:numId w:val="3"/>
        </w:numPr>
      </w:pPr>
      <w:r>
        <w:lastRenderedPageBreak/>
        <w:t xml:space="preserve">In </w:t>
      </w:r>
      <w:r>
        <w:rPr>
          <w:i/>
        </w:rPr>
        <w:t xml:space="preserve">Set Scale window </w:t>
      </w:r>
      <w:r>
        <w:t>enter 50 into the ‘Known Distance’ box and change the ‘Unit of Measurement’ box to mm. Check ‘Global’</w:t>
      </w:r>
    </w:p>
    <w:p w:rsidR="00004CA0" w:rsidRDefault="00004CA0" w:rsidP="00004CA0">
      <w:pPr>
        <w:pStyle w:val="ListParagraph"/>
        <w:numPr>
          <w:ilvl w:val="2"/>
          <w:numId w:val="3"/>
        </w:numPr>
      </w:pPr>
      <w:r>
        <w:t xml:space="preserve">Draw a new line on the second line </w:t>
      </w:r>
      <w:proofErr w:type="gramStart"/>
      <w:r>
        <w:t>and  go</w:t>
      </w:r>
      <w:proofErr w:type="gramEnd"/>
      <w:r>
        <w:t xml:space="preserve"> to </w:t>
      </w:r>
      <w:r>
        <w:rPr>
          <w:b/>
          <w:i/>
        </w:rPr>
        <w:t xml:space="preserve">Analyze </w:t>
      </w:r>
      <w:r w:rsidRPr="00004CA0">
        <w:rPr>
          <w:b/>
          <w:i/>
        </w:rPr>
        <w:sym w:font="Wingdings" w:char="F0E0"/>
      </w:r>
      <w:r>
        <w:rPr>
          <w:b/>
          <w:i/>
        </w:rPr>
        <w:t xml:space="preserve"> Measurement </w:t>
      </w:r>
      <w:r>
        <w:t xml:space="preserve">to confirm that the measurement scale is correct. </w:t>
      </w:r>
    </w:p>
    <w:p w:rsidR="00F572EA" w:rsidRDefault="00F572EA" w:rsidP="00F572EA">
      <w:pPr>
        <w:pStyle w:val="ListParagraph"/>
        <w:numPr>
          <w:ilvl w:val="1"/>
          <w:numId w:val="3"/>
        </w:numPr>
        <w:ind w:left="1080"/>
      </w:pPr>
      <w:r>
        <w:t>Run the analysis</w:t>
      </w:r>
    </w:p>
    <w:p w:rsidR="00004CA0" w:rsidRDefault="00004CA0" w:rsidP="00004CA0">
      <w:pPr>
        <w:pStyle w:val="ListParagraph"/>
        <w:numPr>
          <w:ilvl w:val="2"/>
          <w:numId w:val="3"/>
        </w:numPr>
      </w:pPr>
      <w:r>
        <w:t xml:space="preserve">With the </w:t>
      </w:r>
      <w:r w:rsidR="009B1E48">
        <w:t xml:space="preserve">rectangular </w:t>
      </w:r>
      <w:r w:rsidR="008E0BFB">
        <w:t>selection tool select the stamps of the first 5 uprights of one of the lines. Keep track of the order of the stamps selected. This is important to track and record the areas</w:t>
      </w:r>
    </w:p>
    <w:p w:rsidR="008E0BFB" w:rsidRDefault="001833DA" w:rsidP="008E0BFB">
      <w:pPr>
        <w:pStyle w:val="ListParagraph"/>
        <w:ind w:left="1440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5" type="#_x0000_t202" style="position:absolute;left:0;text-align:left;margin-left:312.75pt;margin-top:122.35pt;width:73.5pt;height:35.6pt;z-index:251668480">
            <v:textbox>
              <w:txbxContent>
                <w:p w:rsidR="008E0BFB" w:rsidRDefault="008E0BFB" w:rsidP="008E0BFB">
                  <w:r>
                    <w:t>Number of the upright</w:t>
                  </w:r>
                </w:p>
              </w:txbxContent>
            </v:textbox>
          </v:shape>
        </w:pict>
      </w: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3" type="#_x0000_t32" style="position:absolute;left:0;text-align:left;margin-left:283.5pt;margin-top:147.15pt;width:29.25pt;height:19.45pt;flip:y;z-index:251666432" o:connectortype="straight">
            <v:stroke endarrow="block"/>
          </v:shape>
        </w:pict>
      </w:r>
      <w:r>
        <w:rPr>
          <w:noProof/>
        </w:rPr>
        <w:pict>
          <v:shape id="_x0000_s1034" type="#_x0000_t32" style="position:absolute;left:0;text-align:left;margin-left:283.5pt;margin-top:122.35pt;width:29.25pt;height:24.8pt;z-index:251667456" o:connectortype="straight">
            <v:stroke endarrow="block"/>
          </v:shape>
        </w:pict>
      </w:r>
      <w:r>
        <w:rPr>
          <w:noProof/>
        </w:rPr>
        <w:pict>
          <v:oval id="_x0000_s1032" style="position:absolute;left:0;text-align:left;margin-left:265.5pt;margin-top:157.95pt;width:18pt;height:21.4pt;z-index:251665408" filled="f"/>
        </w:pict>
      </w:r>
      <w:r>
        <w:rPr>
          <w:noProof/>
        </w:rPr>
        <w:pict>
          <v:oval id="_x0000_s1031" style="position:absolute;left:0;text-align:left;margin-left:265.5pt;margin-top:110.35pt;width:18pt;height:21.4pt;z-index:251664384" filled="f"/>
        </w:pict>
      </w:r>
      <w:r>
        <w:rPr>
          <w:noProof/>
        </w:rPr>
        <w:pict>
          <v:oval id="_x0000_s1028" style="position:absolute;left:0;text-align:left;margin-left:277.5pt;margin-top:8.35pt;width:18pt;height:86.25pt;z-index:251661312" filled="f"/>
        </w:pict>
      </w:r>
      <w:r>
        <w:rPr>
          <w:noProof/>
        </w:rPr>
        <w:pict>
          <v:shape id="_x0000_s1030" type="#_x0000_t202" style="position:absolute;left:0;text-align:left;margin-left:331.5pt;margin-top:8.35pt;width:73.5pt;height:43.5pt;z-index:251663360">
            <v:textbox>
              <w:txbxContent>
                <w:p w:rsidR="008E0BFB" w:rsidRDefault="008E0BFB">
                  <w:r>
                    <w:t>Name of the progeny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29" type="#_x0000_t32" style="position:absolute;left:0;text-align:left;margin-left:294.75pt;margin-top:28.6pt;width:36.75pt;height:0;z-index:251662336" o:connectortype="straight">
            <v:stroke endarrow="block"/>
          </v:shape>
        </w:pict>
      </w:r>
      <w:r w:rsidR="008E0BFB">
        <w:rPr>
          <w:noProof/>
        </w:rPr>
        <w:drawing>
          <wp:inline distT="0" distB="0" distL="0" distR="0">
            <wp:extent cx="2808220" cy="3625484"/>
            <wp:effectExtent l="19050" t="0" r="0" b="0"/>
            <wp:docPr id="9" name="Picture 7" descr="test cran-00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cran-001.tif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558" cy="362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BFB" w:rsidRDefault="008E0BFB" w:rsidP="008E0BFB">
      <w:pPr>
        <w:pStyle w:val="ListParagraph"/>
        <w:ind w:left="1440"/>
      </w:pPr>
      <w:r>
        <w:t xml:space="preserve">Example of one of the sheets with cranberry stamps to be analyzed.  Notice that there are 10 boxes per progeny. Each of these boxes contains 2 stamps and a number that corresponds to the upright analyzed. *** </w:t>
      </w:r>
      <w:proofErr w:type="gramStart"/>
      <w:r>
        <w:t>important</w:t>
      </w:r>
      <w:proofErr w:type="gramEnd"/>
      <w:r>
        <w:t xml:space="preserve"> keep track of these number in each of the progeny</w:t>
      </w:r>
    </w:p>
    <w:p w:rsidR="008E0BFB" w:rsidRDefault="008E0BFB" w:rsidP="008E0BFB">
      <w:pPr>
        <w:pStyle w:val="ListParagraph"/>
        <w:ind w:left="1440"/>
      </w:pPr>
    </w:p>
    <w:p w:rsidR="008E0BFB" w:rsidRDefault="008E0BFB" w:rsidP="008E0BFB">
      <w:pPr>
        <w:pStyle w:val="ListParagraph"/>
        <w:ind w:left="1440"/>
      </w:pPr>
    </w:p>
    <w:p w:rsidR="008E0BFB" w:rsidRDefault="008E0BFB" w:rsidP="008E0BFB">
      <w:pPr>
        <w:pStyle w:val="ListParagraph"/>
        <w:ind w:left="1440"/>
      </w:pPr>
    </w:p>
    <w:p w:rsidR="008E0BFB" w:rsidRDefault="008E0BFB" w:rsidP="008E0BFB">
      <w:pPr>
        <w:pStyle w:val="ListParagraph"/>
        <w:ind w:left="1440"/>
      </w:pPr>
    </w:p>
    <w:p w:rsidR="008E0BFB" w:rsidRDefault="008E0BFB" w:rsidP="008E0BFB">
      <w:pPr>
        <w:pStyle w:val="ListParagraph"/>
        <w:ind w:left="1440"/>
      </w:pPr>
    </w:p>
    <w:p w:rsidR="009B1E48" w:rsidRDefault="001833DA">
      <w:r>
        <w:rPr>
          <w:noProof/>
        </w:rPr>
        <w:lastRenderedPageBreak/>
        <w:pict>
          <v:rect id="_x0000_s1036" style="position:absolute;margin-left:168.75pt;margin-top:2.3pt;width:32.25pt;height:280.5pt;z-index:251669504" filled="f" strokecolor="#ffc000" strokeweight="2.25pt"/>
        </w:pict>
      </w:r>
      <w:r w:rsidR="008E0BFB" w:rsidRPr="008E0BFB">
        <w:rPr>
          <w:noProof/>
        </w:rPr>
        <w:drawing>
          <wp:inline distT="0" distB="0" distL="0" distR="0">
            <wp:extent cx="2808220" cy="3625484"/>
            <wp:effectExtent l="19050" t="0" r="0" b="0"/>
            <wp:docPr id="12" name="Picture 7" descr="test cran-00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cran-001.tif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558" cy="362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48" w:rsidRDefault="009B1E48" w:rsidP="009B1E48">
      <w:proofErr w:type="gramStart"/>
      <w:r>
        <w:t>Example of the area that need to be selected.</w:t>
      </w:r>
      <w:proofErr w:type="gramEnd"/>
      <w:r>
        <w:t xml:space="preserve"> Notice that the stamps from the first 5 uprights are selected.</w:t>
      </w:r>
    </w:p>
    <w:p w:rsidR="00F572EA" w:rsidRDefault="009B1E48" w:rsidP="009B1E48">
      <w:pPr>
        <w:pStyle w:val="ListParagraph"/>
        <w:numPr>
          <w:ilvl w:val="3"/>
          <w:numId w:val="3"/>
        </w:numPr>
        <w:ind w:left="720"/>
      </w:pPr>
      <w:r>
        <w:t>After selecting the areas go to</w:t>
      </w:r>
      <w:r w:rsidRPr="009B1E48">
        <w:rPr>
          <w:b/>
          <w:i/>
        </w:rPr>
        <w:t xml:space="preserve">: </w:t>
      </w:r>
      <w:r w:rsidR="00F572EA" w:rsidRPr="009B1E48">
        <w:rPr>
          <w:b/>
          <w:i/>
        </w:rPr>
        <w:t xml:space="preserve">Analyze </w:t>
      </w:r>
      <w:r w:rsidR="00F572EA" w:rsidRPr="009B1E48">
        <w:rPr>
          <w:b/>
          <w:i/>
        </w:rPr>
        <w:sym w:font="Wingdings" w:char="F0E0"/>
      </w:r>
      <w:r w:rsidR="00F572EA" w:rsidRPr="009B1E48">
        <w:rPr>
          <w:b/>
          <w:i/>
        </w:rPr>
        <w:t xml:space="preserve"> Analyze Particles</w:t>
      </w:r>
    </w:p>
    <w:p w:rsidR="009B1E48" w:rsidRDefault="009B1E48" w:rsidP="009B1E48">
      <w:pPr>
        <w:pStyle w:val="ListParagraph"/>
        <w:numPr>
          <w:ilvl w:val="3"/>
          <w:numId w:val="3"/>
        </w:numPr>
        <w:ind w:left="1170"/>
      </w:pPr>
      <w:r>
        <w:t>S</w:t>
      </w:r>
      <w:r w:rsidR="00F572EA">
        <w:t>et size as</w:t>
      </w:r>
      <w:r>
        <w:t xml:space="preserve">: </w:t>
      </w:r>
      <w:r w:rsidRPr="00CE69AA">
        <w:rPr>
          <w:b/>
        </w:rPr>
        <w:t>50-infinity</w:t>
      </w:r>
      <w:r w:rsidR="00F572EA">
        <w:t xml:space="preserve">.  </w:t>
      </w:r>
      <w:proofErr w:type="gramStart"/>
      <w:r>
        <w:rPr>
          <w:u w:val="single"/>
        </w:rPr>
        <w:t xml:space="preserve">Uncheck </w:t>
      </w:r>
      <w:r>
        <w:t xml:space="preserve"> pixel</w:t>
      </w:r>
      <w:proofErr w:type="gramEnd"/>
      <w:r>
        <w:t xml:space="preserve"> units.</w:t>
      </w:r>
    </w:p>
    <w:p w:rsidR="009B1E48" w:rsidRDefault="009B1E48" w:rsidP="009B1E48">
      <w:pPr>
        <w:pStyle w:val="ListParagraph"/>
        <w:numPr>
          <w:ilvl w:val="3"/>
          <w:numId w:val="3"/>
        </w:numPr>
        <w:ind w:left="1170"/>
      </w:pPr>
      <w:r>
        <w:t xml:space="preserve">Circularity: </w:t>
      </w:r>
      <w:r w:rsidRPr="00CE69AA">
        <w:rPr>
          <w:b/>
        </w:rPr>
        <w:t>0.00-1.00</w:t>
      </w:r>
    </w:p>
    <w:p w:rsidR="009B1E48" w:rsidRDefault="009B1E48" w:rsidP="009B1E48">
      <w:pPr>
        <w:pStyle w:val="ListParagraph"/>
        <w:numPr>
          <w:ilvl w:val="3"/>
          <w:numId w:val="3"/>
        </w:numPr>
        <w:ind w:left="1170"/>
      </w:pPr>
      <w:r>
        <w:t xml:space="preserve">Toggle: </w:t>
      </w:r>
      <w:r w:rsidRPr="00CE69AA">
        <w:rPr>
          <w:b/>
        </w:rPr>
        <w:t>‘Show outlines’</w:t>
      </w:r>
      <w:r>
        <w:t xml:space="preserve">, check </w:t>
      </w:r>
      <w:proofErr w:type="gramStart"/>
      <w:r w:rsidRPr="00CE69AA">
        <w:rPr>
          <w:b/>
        </w:rPr>
        <w:t>‘ Display</w:t>
      </w:r>
      <w:proofErr w:type="gramEnd"/>
      <w:r w:rsidRPr="00CE69AA">
        <w:rPr>
          <w:b/>
        </w:rPr>
        <w:t xml:space="preserve"> results’</w:t>
      </w:r>
      <w:r>
        <w:t>. Verify that include holes is NOT checked</w:t>
      </w:r>
    </w:p>
    <w:p w:rsidR="009B1E48" w:rsidRDefault="009B1E48" w:rsidP="009B1E48">
      <w:pPr>
        <w:pStyle w:val="ListParagraph"/>
        <w:numPr>
          <w:ilvl w:val="3"/>
          <w:numId w:val="3"/>
        </w:numPr>
        <w:ind w:left="1170"/>
      </w:pPr>
      <w:r>
        <w:t>Click ‘OK’</w:t>
      </w:r>
    </w:p>
    <w:p w:rsidR="00F572EA" w:rsidRDefault="00F572EA" w:rsidP="009B1E48">
      <w:pPr>
        <w:ind w:firstLine="720"/>
        <w:contextualSpacing/>
      </w:pPr>
      <w:r>
        <w:t>The output will appear i</w:t>
      </w:r>
      <w:r w:rsidR="009B1E48">
        <w:t>n</w:t>
      </w:r>
      <w:r>
        <w:t xml:space="preserve"> three new windows. The first is an image in a window called “drawing of </w:t>
      </w:r>
      <w:r w:rsidRPr="006619D4">
        <w:rPr>
          <w:i/>
        </w:rPr>
        <w:t>file name</w:t>
      </w:r>
      <w:r>
        <w:t xml:space="preserve">”. The second is a text box that contains numerical results. The third is a second text box called “Summary.”. Study what is in each window carefully to see what information is provided before you </w:t>
      </w:r>
      <w:proofErr w:type="gramStart"/>
      <w:r>
        <w:t>continue</w:t>
      </w:r>
      <w:proofErr w:type="gramEnd"/>
      <w:r>
        <w:t>.</w:t>
      </w:r>
    </w:p>
    <w:p w:rsidR="009B1E48" w:rsidRDefault="009B1E48" w:rsidP="009B1E48">
      <w:pPr>
        <w:ind w:firstLine="720"/>
        <w:contextualSpacing/>
      </w:pPr>
    </w:p>
    <w:p w:rsidR="009B1E48" w:rsidRDefault="001833DA" w:rsidP="009B1E48">
      <w:pPr>
        <w:ind w:firstLine="720"/>
        <w:contextualSpacing/>
      </w:pPr>
      <w:r w:rsidRPr="001833DA">
        <w:rPr>
          <w:rFonts w:ascii="Times New Roman" w:hAnsi="Times New Roman" w:cs="Times New Roman"/>
          <w:sz w:val="24"/>
          <w:szCs w:val="24"/>
        </w:rPr>
        <w:lastRenderedPageBreak/>
        <w:pict>
          <v:shape id="_x0000_s1039" type="#_x0000_t202" style="position:absolute;left:0;text-align:left;margin-left:47.25pt;margin-top:18.75pt;width:96pt;height:147.05pt;z-index:251673600">
            <v:textbox>
              <w:txbxContent>
                <w:p w:rsidR="00CD48CD" w:rsidRDefault="00CD48CD" w:rsidP="00CD48CD">
                  <w:r>
                    <w:t xml:space="preserve">Outline of each of the stamps analyzed. </w:t>
                  </w:r>
                </w:p>
                <w:p w:rsidR="00CD48CD" w:rsidRDefault="00CD48CD" w:rsidP="00CD48CD">
                  <w:r>
                    <w:t xml:space="preserve">Each outline has a number which corresponds to the number in the results table </w:t>
                  </w:r>
                </w:p>
              </w:txbxContent>
            </v:textbox>
          </v:shape>
        </w:pict>
      </w:r>
      <w:r w:rsidRPr="001833DA">
        <w:rPr>
          <w:rFonts w:ascii="Times New Roman" w:hAnsi="Times New Roman" w:cs="Times New Roman"/>
          <w:noProof/>
          <w:sz w:val="24"/>
          <w:szCs w:val="24"/>
        </w:rPr>
        <w:pict>
          <v:shape id="_x0000_s1046" type="#_x0000_t32" style="position:absolute;left:0;text-align:left;margin-left:143.25pt;margin-top:47.25pt;width:23.25pt;height:0;flip:x;z-index:251683840" o:connectortype="straight">
            <v:stroke endarrow="block"/>
          </v:shape>
        </w:pict>
      </w:r>
      <w:r w:rsidRPr="001833DA">
        <w:rPr>
          <w:rFonts w:ascii="Times New Roman" w:hAnsi="Times New Roman" w:cs="Times New Roman"/>
          <w:sz w:val="24"/>
          <w:szCs w:val="24"/>
        </w:rPr>
        <w:pict>
          <v:shape id="_x0000_s1038" type="#_x0000_t32" style="position:absolute;left:0;text-align:left;margin-left:143.25pt;margin-top:30.75pt;width:23.25pt;height:0;flip:x;z-index:251671552" o:connectortype="straight">
            <v:stroke endarrow="block"/>
          </v:shape>
        </w:pict>
      </w:r>
      <w:r w:rsidRPr="001833DA">
        <w:rPr>
          <w:rFonts w:ascii="Times New Roman" w:hAnsi="Times New Roman" w:cs="Times New Roman"/>
          <w:sz w:val="24"/>
          <w:szCs w:val="24"/>
        </w:rPr>
        <w:pict>
          <v:shape id="_x0000_s1045" type="#_x0000_t32" style="position:absolute;left:0;text-align:left;margin-left:47.25pt;margin-top:165.8pt;width:40.5pt;height:116.95pt;flip:y;z-index:251682816" o:connectortype="straight">
            <v:stroke endarrow="block"/>
          </v:shape>
        </w:pict>
      </w:r>
      <w:r w:rsidRPr="001833DA">
        <w:rPr>
          <w:rFonts w:ascii="Times New Roman" w:hAnsi="Times New Roman" w:cs="Times New Roman"/>
          <w:noProof/>
          <w:sz w:val="24"/>
          <w:szCs w:val="24"/>
        </w:rPr>
        <w:pict>
          <v:shape id="_x0000_s1042" type="#_x0000_t32" style="position:absolute;left:0;text-align:left;margin-left:254.25pt;margin-top:174.75pt;width:7.15pt;height:58.55pt;flip:x;z-index:251678720" o:connectortype="straight">
            <v:stroke endarrow="block"/>
          </v:shape>
        </w:pict>
      </w:r>
      <w:r w:rsidRPr="001833DA">
        <w:rPr>
          <w:rFonts w:ascii="Times New Roman" w:hAnsi="Times New Roman" w:cs="Times New Roman"/>
          <w:sz w:val="24"/>
          <w:szCs w:val="24"/>
        </w:rPr>
        <w:pict>
          <v:shape id="_x0000_s1041" type="#_x0000_t202" style="position:absolute;left:0;text-align:left;margin-left:376.5pt;margin-top:18.75pt;width:103.5pt;height:103.5pt;z-index:251677696">
            <v:textbox>
              <w:txbxContent>
                <w:p w:rsidR="00CD48CD" w:rsidRDefault="00CD48CD" w:rsidP="00CD48CD">
                  <w:r>
                    <w:t>Summary: give you information about the number of samples analyzed and the average area</w:t>
                  </w:r>
                </w:p>
              </w:txbxContent>
            </v:textbox>
          </v:shape>
        </w:pict>
      </w:r>
      <w:r w:rsidRPr="001833DA">
        <w:rPr>
          <w:rFonts w:ascii="Times New Roman" w:hAnsi="Times New Roman" w:cs="Times New Roman"/>
          <w:sz w:val="24"/>
          <w:szCs w:val="24"/>
        </w:rPr>
        <w:pict>
          <v:shape id="_x0000_s1040" type="#_x0000_t32" style="position:absolute;left:0;text-align:left;margin-left:322.5pt;margin-top:41.25pt;width:54pt;height:0;z-index:251675648" o:connectortype="straight">
            <v:stroke endarrow="block"/>
          </v:shape>
        </w:pict>
      </w:r>
      <w:r w:rsidR="009B1E48">
        <w:rPr>
          <w:noProof/>
        </w:rPr>
        <w:drawing>
          <wp:inline distT="0" distB="0" distL="0" distR="0">
            <wp:extent cx="4038600" cy="2809875"/>
            <wp:effectExtent l="19050" t="0" r="0" b="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3558" t="5128" r="8494" b="19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8CD" w:rsidRDefault="00CD48CD" w:rsidP="009B1E48">
      <w:pPr>
        <w:ind w:firstLine="720"/>
        <w:contextualSpacing/>
      </w:pPr>
    </w:p>
    <w:p w:rsidR="00CD48CD" w:rsidRDefault="001833DA" w:rsidP="009B1E48">
      <w:pPr>
        <w:ind w:firstLine="720"/>
        <w:contextualSpacing/>
      </w:pPr>
      <w:r w:rsidRPr="001833DA">
        <w:rPr>
          <w:rFonts w:ascii="Times New Roman" w:hAnsi="Times New Roman" w:cs="Times New Roman"/>
          <w:sz w:val="24"/>
          <w:szCs w:val="24"/>
        </w:rPr>
        <w:pict>
          <v:shape id="_x0000_s1049" type="#_x0000_t202" style="position:absolute;left:0;text-align:left;margin-left:333pt;margin-top:191.05pt;width:73.5pt;height:68.25pt;z-index:251688960">
            <v:textbox>
              <w:txbxContent>
                <w:p w:rsidR="00CD48CD" w:rsidRDefault="00CD48CD" w:rsidP="00CD48CD">
                  <w:proofErr w:type="gramStart"/>
                  <w:r>
                    <w:t>Area of each stamp.</w:t>
                  </w:r>
                  <w:proofErr w:type="gramEnd"/>
                  <w:r>
                    <w:t xml:space="preserve"> Important data</w:t>
                  </w:r>
                </w:p>
              </w:txbxContent>
            </v:textbox>
          </v:shape>
        </w:pict>
      </w:r>
      <w:r w:rsidRPr="001833DA">
        <w:rPr>
          <w:rFonts w:ascii="Times New Roman" w:hAnsi="Times New Roman" w:cs="Times New Roman"/>
          <w:sz w:val="24"/>
          <w:szCs w:val="24"/>
        </w:rPr>
        <w:pict>
          <v:shape id="_x0000_s1048" type="#_x0000_t32" style="position:absolute;left:0;text-align:left;margin-left:106.5pt;margin-top:221.05pt;width:226.5pt;height:0;z-index:251686912" o:connectortype="straight">
            <v:stroke endarrow="block"/>
          </v:shape>
        </w:pict>
      </w:r>
      <w:r w:rsidRPr="001833DA">
        <w:rPr>
          <w:rFonts w:ascii="Times New Roman" w:hAnsi="Times New Roman" w:cs="Times New Roman"/>
          <w:noProof/>
          <w:sz w:val="24"/>
          <w:szCs w:val="24"/>
        </w:rPr>
        <w:pict>
          <v:roundrect id="_x0000_s1047" style="position:absolute;left:0;text-align:left;margin-left:67.5pt;margin-top:35.8pt;width:47.25pt;height:185.25pt;z-index:251684864" arcsize="10923f" filled="f" strokecolor="#7030a0" strokeweight="2.25pt"/>
        </w:pict>
      </w:r>
      <w:r w:rsidRPr="001833DA">
        <w:rPr>
          <w:rFonts w:ascii="Times New Roman" w:hAnsi="Times New Roman" w:cs="Times New Roman"/>
          <w:sz w:val="24"/>
          <w:szCs w:val="24"/>
        </w:rPr>
        <w:pict>
          <v:oval id="_x0000_s1044" style="position:absolute;left:0;text-align:left;margin-left:33pt;margin-top:44.05pt;width:28.5pt;height:183.75pt;z-index:251680768" filled="f" strokecolor="#c00000" strokeweight="1.75pt">
            <v:stroke dashstyle="dash"/>
          </v:oval>
        </w:pict>
      </w:r>
      <w:r w:rsidR="00CD48CD">
        <w:rPr>
          <w:noProof/>
        </w:rPr>
        <w:drawing>
          <wp:inline distT="0" distB="0" distL="0" distR="0">
            <wp:extent cx="3400425" cy="3282149"/>
            <wp:effectExtent l="19050" t="0" r="9525" b="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8462" t="18974" r="43109" b="52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328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8CD" w:rsidRDefault="00CD48CD" w:rsidP="00CD48CD">
      <w:pPr>
        <w:pStyle w:val="ListParagraph"/>
        <w:spacing w:after="0"/>
        <w:ind w:left="1440"/>
      </w:pPr>
    </w:p>
    <w:p w:rsidR="00CD48CD" w:rsidRDefault="00CD48CD" w:rsidP="00CD48CD">
      <w:pPr>
        <w:pStyle w:val="ListParagraph"/>
        <w:spacing w:after="0"/>
        <w:ind w:left="1440"/>
      </w:pPr>
    </w:p>
    <w:p w:rsidR="00C61006" w:rsidRDefault="00C61006" w:rsidP="00AC4220">
      <w:pPr>
        <w:pStyle w:val="ListParagraph"/>
        <w:numPr>
          <w:ilvl w:val="0"/>
          <w:numId w:val="4"/>
        </w:numPr>
        <w:spacing w:after="0"/>
      </w:pPr>
      <w:r>
        <w:t xml:space="preserve">In the file: </w:t>
      </w:r>
      <w:r w:rsidRPr="00AC4220">
        <w:rPr>
          <w:i/>
        </w:rPr>
        <w:t>C:\Users\ZalapaLab\Dropbox\ZalapaLab\NJ Cranberry Samples</w:t>
      </w:r>
      <w:r w:rsidR="00AC4220" w:rsidRPr="00AC4220">
        <w:rPr>
          <w:i/>
        </w:rPr>
        <w:t xml:space="preserve"> </w:t>
      </w:r>
      <w:r>
        <w:t xml:space="preserve">  look for the folder </w:t>
      </w:r>
      <w:r w:rsidR="00AC4220">
        <w:t xml:space="preserve">and the file where the progeny studied </w:t>
      </w:r>
      <w:r>
        <w:t>is, and include the area</w:t>
      </w:r>
      <w:r w:rsidR="00AC4220">
        <w:t xml:space="preserve"> values in the spreadsheet under the column </w:t>
      </w:r>
      <w:r>
        <w:t xml:space="preserve">‘Berry stamp area’. There should be 2 area data per upright number. </w:t>
      </w:r>
    </w:p>
    <w:p w:rsidR="00AC4220" w:rsidRDefault="00AC4220" w:rsidP="00AC4220">
      <w:pPr>
        <w:pStyle w:val="ListParagraph"/>
        <w:numPr>
          <w:ilvl w:val="1"/>
          <w:numId w:val="4"/>
        </w:numPr>
        <w:spacing w:after="0"/>
      </w:pPr>
      <w:r>
        <w:t>Note</w:t>
      </w:r>
      <w:r w:rsidRPr="00AC4220">
        <w:rPr>
          <w:u w:val="single"/>
        </w:rPr>
        <w:t>: there won’t be data if the fruit was rotten or the stamp corresponds to a longitudinal section of the berry</w:t>
      </w:r>
    </w:p>
    <w:p w:rsidR="001908BA" w:rsidRPr="00AC4220" w:rsidRDefault="00AC4220" w:rsidP="00AC4220">
      <w:pPr>
        <w:pStyle w:val="ListParagraph"/>
        <w:numPr>
          <w:ilvl w:val="0"/>
          <w:numId w:val="4"/>
        </w:numPr>
      </w:pPr>
      <w:r>
        <w:t>Repeat from the 5</w:t>
      </w:r>
      <w:r w:rsidRPr="00AC4220">
        <w:rPr>
          <w:vertAlign w:val="superscript"/>
        </w:rPr>
        <w:t>th</w:t>
      </w:r>
      <w:r>
        <w:t xml:space="preserve"> step to continue measuring the area of the following 5 boxes. </w:t>
      </w:r>
    </w:p>
    <w:sectPr w:rsidR="001908BA" w:rsidRPr="00AC4220" w:rsidSect="002F4C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0B28F7"/>
    <w:multiLevelType w:val="hybridMultilevel"/>
    <w:tmpl w:val="DF4C28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8285CDD"/>
    <w:multiLevelType w:val="hybridMultilevel"/>
    <w:tmpl w:val="E722AB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8B22A87"/>
    <w:multiLevelType w:val="hybridMultilevel"/>
    <w:tmpl w:val="44640642"/>
    <w:lvl w:ilvl="0" w:tplc="5F8840C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D823F62"/>
    <w:multiLevelType w:val="hybridMultilevel"/>
    <w:tmpl w:val="75B05A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70611C"/>
    <w:multiLevelType w:val="hybridMultilevel"/>
    <w:tmpl w:val="31285154"/>
    <w:lvl w:ilvl="0" w:tplc="3306E95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51256DE"/>
    <w:multiLevelType w:val="hybridMultilevel"/>
    <w:tmpl w:val="A19446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8E553DF"/>
    <w:multiLevelType w:val="hybridMultilevel"/>
    <w:tmpl w:val="7A9628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6"/>
  </w:num>
  <w:num w:numId="5">
    <w:abstractNumId w:val="2"/>
  </w:num>
  <w:num w:numId="6">
    <w:abstractNumId w:val="5"/>
  </w:num>
  <w:num w:numId="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56965"/>
    <w:rsid w:val="00004CA0"/>
    <w:rsid w:val="00076DE7"/>
    <w:rsid w:val="000C181C"/>
    <w:rsid w:val="001833DA"/>
    <w:rsid w:val="001908BA"/>
    <w:rsid w:val="00191AEB"/>
    <w:rsid w:val="001A074E"/>
    <w:rsid w:val="002B6C1D"/>
    <w:rsid w:val="002F4CAE"/>
    <w:rsid w:val="00303646"/>
    <w:rsid w:val="003C3C9D"/>
    <w:rsid w:val="00472880"/>
    <w:rsid w:val="004F1808"/>
    <w:rsid w:val="005F1704"/>
    <w:rsid w:val="00693C8E"/>
    <w:rsid w:val="006E5FE6"/>
    <w:rsid w:val="00746772"/>
    <w:rsid w:val="008E0BFB"/>
    <w:rsid w:val="008F698B"/>
    <w:rsid w:val="009477BC"/>
    <w:rsid w:val="009B1E48"/>
    <w:rsid w:val="009C6750"/>
    <w:rsid w:val="009C7988"/>
    <w:rsid w:val="00AC4220"/>
    <w:rsid w:val="00B076FF"/>
    <w:rsid w:val="00B46703"/>
    <w:rsid w:val="00B51007"/>
    <w:rsid w:val="00B56965"/>
    <w:rsid w:val="00C61006"/>
    <w:rsid w:val="00C82773"/>
    <w:rsid w:val="00CD48CD"/>
    <w:rsid w:val="00CE2260"/>
    <w:rsid w:val="00CE69AA"/>
    <w:rsid w:val="00D67BB3"/>
    <w:rsid w:val="00DA7F97"/>
    <w:rsid w:val="00DC25D7"/>
    <w:rsid w:val="00EA24DA"/>
    <w:rsid w:val="00F572EA"/>
    <w:rsid w:val="00FF010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>
      <o:colormenu v:ext="edit" fillcolor="none" strokecolor="#7030a0"/>
    </o:shapedefaults>
    <o:shapelayout v:ext="edit">
      <o:idmap v:ext="edit" data="1"/>
      <o:rules v:ext="edit">
        <o:r id="V:Rule10" type="connector" idref="#_x0000_s1046"/>
        <o:r id="V:Rule11" type="connector" idref="#_x0000_s1045"/>
        <o:r id="V:Rule12" type="connector" idref="#_x0000_s1033"/>
        <o:r id="V:Rule13" type="connector" idref="#_x0000_s1038"/>
        <o:r id="V:Rule14" type="connector" idref="#_x0000_s1029"/>
        <o:r id="V:Rule15" type="connector" idref="#_x0000_s1034"/>
        <o:r id="V:Rule16" type="connector" idref="#_x0000_s1048"/>
        <o:r id="V:Rule17" type="connector" idref="#_x0000_s1040"/>
        <o:r id="V:Rule18" type="connector" idref="#_x0000_s104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4C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B5696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F17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170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687</Words>
  <Characters>3916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ZalapaLab</dc:creator>
  <cp:lastModifiedBy>ZalapaLab</cp:lastModifiedBy>
  <cp:revision>2</cp:revision>
  <dcterms:created xsi:type="dcterms:W3CDTF">2013-04-02T18:55:00Z</dcterms:created>
  <dcterms:modified xsi:type="dcterms:W3CDTF">2013-04-02T18:55:00Z</dcterms:modified>
</cp:coreProperties>
</file>